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A0" w:rsidRDefault="003E40A0" w:rsidP="003E40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D832E" wp14:editId="2B8E5ADF">
                <wp:simplePos x="0" y="0"/>
                <wp:positionH relativeFrom="column">
                  <wp:posOffset>14605</wp:posOffset>
                </wp:positionH>
                <wp:positionV relativeFrom="paragraph">
                  <wp:posOffset>2327900</wp:posOffset>
                </wp:positionV>
                <wp:extent cx="5838825" cy="6776113"/>
                <wp:effectExtent l="0" t="0" r="0" b="5715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776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0A0" w:rsidRDefault="003E40A0" w:rsidP="003E40A0">
                            <w:pPr>
                              <w:spacing w:after="0"/>
                              <w:ind w:right="62"/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  <w:p w:rsid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VERSENYKÉPES JÁRÁSOK PROGRAM </w:t>
                            </w:r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2025. TELEKGERENDÁS</w:t>
                            </w:r>
                          </w:p>
                          <w:p w:rsid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Telekgerendás Község Önkormányzata a 2025. évben </w:t>
                            </w:r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a Területfejlesztési Alapba a Versenyképes Járások Programból kapott támogatást </w:t>
                            </w:r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meghaladó összegű befizetést teljesített.</w:t>
                            </w:r>
                          </w:p>
                          <w:p w:rsid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Ezért Magyarország Kormánya – a közigazgatási és területfejlesztési miniszter, mint támogató útján –</w:t>
                            </w:r>
                          </w:p>
                          <w:p w:rsid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a Területfejlesztési Alapba történő befizetése </w:t>
                            </w:r>
                          </w:p>
                          <w:p w:rsidR="00B34E7A" w:rsidRPr="00B34E7A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34E7A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</w:rPr>
                              <w:t>2 029 373 forint</w:t>
                            </w: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összegű részét</w:t>
                            </w:r>
                          </w:p>
                          <w:p w:rsidR="003E40A0" w:rsidRPr="00AE3B15" w:rsidRDefault="00B34E7A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22"/>
                                <w:szCs w:val="22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számára támogatásként visszatérítette.</w:t>
                            </w:r>
                          </w:p>
                          <w:p w:rsidR="003E40A0" w:rsidRPr="00AE3B15" w:rsidRDefault="003E40A0" w:rsidP="003E40A0">
                            <w:pPr>
                              <w:spacing w:after="0"/>
                              <w:ind w:right="62"/>
                              <w:rPr>
                                <w:color w:val="5B9BD5" w:themeColor="accent1"/>
                                <w:sz w:val="22"/>
                                <w:szCs w:val="22"/>
                              </w:rPr>
                            </w:pPr>
                          </w:p>
                          <w:p w:rsidR="003E40A0" w:rsidRPr="00B34E7A" w:rsidRDefault="00EF4396" w:rsidP="00B34E7A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t>2026</w:t>
                            </w:r>
                            <w:r w:rsidR="003E40A0" w:rsidRPr="00B34E7A"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34E7A"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t>január</w:t>
                            </w:r>
                            <w:r w:rsidR="003E40A0" w:rsidRPr="00B34E7A"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Pr="00B34E7A"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t>6</w:t>
                            </w:r>
                            <w:r w:rsidR="003E40A0" w:rsidRPr="00B34E7A"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E40A0" w:rsidRDefault="003E40A0" w:rsidP="003E40A0">
                            <w:pPr>
                              <w:spacing w:after="0"/>
                              <w:ind w:right="62"/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3E40A0" w:rsidRPr="00B34E7A" w:rsidRDefault="003E40A0" w:rsidP="003E40A0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B34E7A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>Telekgerendás Község Önkormányzata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D832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3pt;width:459.75pt;height:5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" filled="f" stroked="f" strokeweight=".5pt">
                <v:textbox>
                  <w:txbxContent>
                    <w:p w:rsidR="003E40A0" w:rsidRDefault="003E40A0" w:rsidP="003E40A0">
                      <w:pPr>
                        <w:spacing w:after="0"/>
                        <w:ind w:right="62"/>
                        <w:rPr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</w:p>
                    <w:p w:rsid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VERSENYKÉPES JÁRÁSOK PROGRAM </w:t>
                      </w:r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 2025. TELEKGERENDÁS</w:t>
                      </w:r>
                    </w:p>
                    <w:p w:rsid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Telekgerendás Község Önkormányzata a 2025. évben </w:t>
                      </w:r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a Területfejlesztési Alapba a Versenyképes Járások Programból kapott támogatást </w:t>
                      </w:r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>meghaladó összegű befizetést teljesített.</w:t>
                      </w:r>
                    </w:p>
                    <w:p w:rsid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>Ezért Magyarország Kormánya – a közigazgatási és területfejlesztési miniszter, mint támogató útján –</w:t>
                      </w:r>
                    </w:p>
                    <w:p w:rsid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a Területfejlesztési Alapba történő befizetése </w:t>
                      </w:r>
                    </w:p>
                    <w:p w:rsidR="00B34E7A" w:rsidRPr="00B34E7A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B34E7A">
                        <w:rPr>
                          <w:b/>
                          <w:color w:val="5B9BD5" w:themeColor="accent1"/>
                          <w:sz w:val="36"/>
                          <w:szCs w:val="36"/>
                        </w:rPr>
                        <w:t>2 029 373 forint</w:t>
                      </w: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 összegű részét</w:t>
                      </w:r>
                    </w:p>
                    <w:p w:rsidR="003E40A0" w:rsidRPr="00AE3B15" w:rsidRDefault="00B34E7A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22"/>
                          <w:szCs w:val="22"/>
                        </w:rPr>
                      </w:pPr>
                      <w:r w:rsidRPr="00B34E7A">
                        <w:rPr>
                          <w:color w:val="5B9BD5" w:themeColor="accent1"/>
                          <w:sz w:val="36"/>
                          <w:szCs w:val="36"/>
                        </w:rPr>
                        <w:t>számára támogatásként visszatérítette.</w:t>
                      </w:r>
                    </w:p>
                    <w:p w:rsidR="003E40A0" w:rsidRPr="00AE3B15" w:rsidRDefault="003E40A0" w:rsidP="003E40A0">
                      <w:pPr>
                        <w:spacing w:after="0"/>
                        <w:ind w:right="62"/>
                        <w:rPr>
                          <w:color w:val="5B9BD5" w:themeColor="accent1"/>
                          <w:sz w:val="22"/>
                          <w:szCs w:val="22"/>
                        </w:rPr>
                      </w:pPr>
                    </w:p>
                    <w:p w:rsidR="003E40A0" w:rsidRPr="00B34E7A" w:rsidRDefault="00EF4396" w:rsidP="00B34E7A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32"/>
                          <w:szCs w:val="32"/>
                        </w:rPr>
                      </w:pPr>
                      <w:r w:rsidRPr="00B34E7A">
                        <w:rPr>
                          <w:color w:val="5B9BD5" w:themeColor="accent1"/>
                          <w:sz w:val="32"/>
                          <w:szCs w:val="32"/>
                        </w:rPr>
                        <w:t>2026</w:t>
                      </w:r>
                      <w:r w:rsidR="003E40A0" w:rsidRPr="00B34E7A">
                        <w:rPr>
                          <w:color w:val="5B9BD5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B34E7A">
                        <w:rPr>
                          <w:color w:val="5B9BD5" w:themeColor="accent1"/>
                          <w:sz w:val="32"/>
                          <w:szCs w:val="32"/>
                        </w:rPr>
                        <w:t>január</w:t>
                      </w:r>
                      <w:r w:rsidR="003E40A0" w:rsidRPr="00B34E7A">
                        <w:rPr>
                          <w:color w:val="5B9BD5" w:themeColor="accent1"/>
                          <w:sz w:val="32"/>
                          <w:szCs w:val="32"/>
                        </w:rPr>
                        <w:t xml:space="preserve"> 2</w:t>
                      </w:r>
                      <w:r w:rsidRPr="00B34E7A">
                        <w:rPr>
                          <w:color w:val="5B9BD5" w:themeColor="accent1"/>
                          <w:sz w:val="32"/>
                          <w:szCs w:val="32"/>
                        </w:rPr>
                        <w:t>6</w:t>
                      </w:r>
                      <w:r w:rsidR="003E40A0" w:rsidRPr="00B34E7A">
                        <w:rPr>
                          <w:color w:val="5B9BD5" w:themeColor="accent1"/>
                          <w:sz w:val="32"/>
                          <w:szCs w:val="32"/>
                        </w:rPr>
                        <w:t>.</w:t>
                      </w:r>
                    </w:p>
                    <w:p w:rsidR="003E40A0" w:rsidRDefault="003E40A0" w:rsidP="003E40A0">
                      <w:pPr>
                        <w:spacing w:after="0"/>
                        <w:ind w:right="62"/>
                        <w:rPr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3E40A0" w:rsidRPr="00B34E7A" w:rsidRDefault="003E40A0" w:rsidP="003E40A0">
                      <w:pPr>
                        <w:spacing w:after="0"/>
                        <w:ind w:right="62"/>
                        <w:jc w:val="center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 w:rsidRPr="00B34E7A">
                        <w:rPr>
                          <w:color w:val="5B9BD5" w:themeColor="accent1"/>
                          <w:sz w:val="28"/>
                          <w:szCs w:val="28"/>
                        </w:rPr>
                        <w:t>Telekgerendás Község Önkormányzata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0EAB7" wp14:editId="48792FD1">
                <wp:simplePos x="0" y="0"/>
                <wp:positionH relativeFrom="column">
                  <wp:posOffset>-33162</wp:posOffset>
                </wp:positionH>
                <wp:positionV relativeFrom="paragraph">
                  <wp:posOffset>1829758</wp:posOffset>
                </wp:positionV>
                <wp:extent cx="5953125" cy="512218"/>
                <wp:effectExtent l="0" t="0" r="0" b="254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512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0A0" w:rsidRDefault="003E40A0" w:rsidP="003E40A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 xml:space="preserve">A VERSENYKÉPES JÁRÁSOK PROGRAM KERETÉBEN </w:t>
                            </w:r>
                            <w:r w:rsidR="00EF4396">
                              <w:rPr>
                                <w:sz w:val="24"/>
                                <w:szCs w:val="24"/>
                              </w:rPr>
                              <w:t xml:space="preserve">NYÚJTOTT </w:t>
                            </w:r>
                            <w:r w:rsidRPr="00987E2A">
                              <w:rPr>
                                <w:sz w:val="24"/>
                                <w:szCs w:val="24"/>
                              </w:rPr>
                              <w:t>TÁMOGATÁSRÓL</w:t>
                            </w:r>
                          </w:p>
                          <w:p w:rsidR="003E40A0" w:rsidRPr="0051024A" w:rsidRDefault="003E40A0" w:rsidP="003E40A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EAB7" id="Szövegdoboz 3" o:spid="_x0000_s1027" type="#_x0000_t202" style="position:absolute;margin-left:-2.6pt;margin-top:144.1pt;width:468.7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" filled="f" stroked="f" strokeweight=".5pt">
                <v:textbox>
                  <w:txbxContent>
                    <w:p w:rsidR="003E40A0" w:rsidRDefault="003E40A0" w:rsidP="003E40A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 xml:space="preserve">A VERSENYKÉPES JÁRÁSOK PROGRAM KERETÉBEN </w:t>
                      </w:r>
                      <w:r w:rsidR="00EF4396">
                        <w:rPr>
                          <w:sz w:val="24"/>
                          <w:szCs w:val="24"/>
                        </w:rPr>
                        <w:t xml:space="preserve">NYÚJTOTT </w:t>
                      </w:r>
                      <w:r w:rsidRPr="00987E2A">
                        <w:rPr>
                          <w:sz w:val="24"/>
                          <w:szCs w:val="24"/>
                        </w:rPr>
                        <w:t>TÁMOGATÁSRÓL</w:t>
                      </w:r>
                    </w:p>
                    <w:p w:rsidR="003E40A0" w:rsidRPr="0051024A" w:rsidRDefault="003E40A0" w:rsidP="003E40A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C4DC0" wp14:editId="7AAF9D02">
                <wp:simplePos x="0" y="0"/>
                <wp:positionH relativeFrom="margin">
                  <wp:posOffset>-517658</wp:posOffset>
                </wp:positionH>
                <wp:positionV relativeFrom="paragraph">
                  <wp:posOffset>1195136</wp:posOffset>
                </wp:positionV>
                <wp:extent cx="6891655" cy="559559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59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0A0" w:rsidRPr="009C2B3C" w:rsidRDefault="003E40A0" w:rsidP="003E40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4DC0" id="Szövegdoboz 2" o:spid="_x0000_s1028" type="#_x0000_t202" style="position:absolute;margin-left:-40.75pt;margin-top:94.1pt;width:542.6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" filled="f" stroked="f" strokeweight=".5pt">
                <v:textbox>
                  <w:txbxContent>
                    <w:p w:rsidR="003E40A0" w:rsidRPr="009C2B3C" w:rsidRDefault="003E40A0" w:rsidP="003E40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27430C" wp14:editId="0343FDCD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6FA18" id="Csoportba foglalás 8" o:spid="_x0000_s1026" style="position:absolute;margin-left:-108.3pt;margin-top:-103.5pt;width:670.6pt;height:918.45pt;z-index:-25165312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26C5E2A" wp14:editId="7265500B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12F" w:rsidRDefault="002C312F"/>
    <w:sectPr w:rsidR="002C312F" w:rsidSect="00764E1C"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20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760" w:rsidRPr="00C5587D" w:rsidRDefault="00B34E7A" w:rsidP="003964A8">
    <w:pPr>
      <w:pStyle w:val="llb"/>
      <w:jc w:val="center"/>
      <w:rPr>
        <w:rFonts w:ascii="Times New Roman" w:hAnsi="Times New Roman" w:cs="Times New Roman"/>
        <w:color w:val="5B9BD5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24" w:rsidRPr="00C5587D" w:rsidRDefault="00B34E7A" w:rsidP="00C5587D">
    <w:pPr>
      <w:pStyle w:val="llb"/>
      <w:jc w:val="center"/>
      <w:rPr>
        <w:rFonts w:ascii="Times New Roman" w:hAnsi="Times New Roman" w:cs="Times New Roman"/>
        <w:color w:val="5B9BD5" w:themeColor="accent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58" w:rsidRDefault="00B34E7A" w:rsidP="0051024A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A0"/>
    <w:rsid w:val="002C312F"/>
    <w:rsid w:val="003E40A0"/>
    <w:rsid w:val="00B34E7A"/>
    <w:rsid w:val="00E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1B18"/>
  <w15:chartTrackingRefBased/>
  <w15:docId w15:val="{0036D766-1972-4F1B-912D-C984B9C7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0A0"/>
    <w:pPr>
      <w:spacing w:after="120" w:line="264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0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0A0"/>
    <w:rPr>
      <w:rFonts w:eastAsiaTheme="minorEastAsi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E40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0A0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2026-05-06T08:23:00Z</dcterms:created>
  <dcterms:modified xsi:type="dcterms:W3CDTF">2026-05-06T08:30:00Z</dcterms:modified>
</cp:coreProperties>
</file>